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09" w:rsidRPr="00FB47EC" w:rsidRDefault="00856909" w:rsidP="00FB47EC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 w:rsidRPr="00FB47EC">
        <w:rPr>
          <w:rFonts w:ascii="Arial" w:hAnsi="Arial" w:cs="Arial"/>
          <w:b/>
          <w:sz w:val="20"/>
          <w:szCs w:val="20"/>
        </w:rPr>
        <w:t>S T A N D A R D  13</w:t>
      </w:r>
      <w:proofErr w:type="gramEnd"/>
    </w:p>
    <w:p w:rsidR="00856909" w:rsidRPr="00FB47EC" w:rsidRDefault="00856909" w:rsidP="00FB47EC">
      <w:pPr>
        <w:spacing w:after="0"/>
        <w:rPr>
          <w:rFonts w:ascii="Arial" w:hAnsi="Arial" w:cs="Arial"/>
          <w:b/>
          <w:sz w:val="20"/>
          <w:szCs w:val="20"/>
        </w:rPr>
      </w:pPr>
      <w:r w:rsidRPr="00FB47EC">
        <w:rPr>
          <w:rFonts w:ascii="Arial" w:hAnsi="Arial" w:cs="Arial"/>
          <w:b/>
          <w:sz w:val="20"/>
          <w:szCs w:val="20"/>
        </w:rPr>
        <w:t>Vyřizování a podávání stížností</w:t>
      </w:r>
    </w:p>
    <w:p w:rsidR="00856909" w:rsidRPr="00FB47EC" w:rsidRDefault="00856909" w:rsidP="00FB47E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EC">
        <w:rPr>
          <w:rFonts w:ascii="Times New Roman" w:hAnsi="Times New Roman" w:cs="Times New Roman"/>
          <w:sz w:val="24"/>
          <w:szCs w:val="24"/>
        </w:rPr>
        <w:t>13a</w:t>
      </w:r>
    </w:p>
    <w:p w:rsidR="00856909" w:rsidRPr="00FB47EC" w:rsidRDefault="00856909" w:rsidP="00FB47E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EC">
        <w:rPr>
          <w:rFonts w:ascii="Times New Roman" w:hAnsi="Times New Roman" w:cs="Times New Roman"/>
          <w:sz w:val="24"/>
          <w:szCs w:val="24"/>
        </w:rPr>
        <w:t>Orgán sociálně-právní ochrany má zpracována pravidla pro podávání, vyřizování a evidenci stížností v podobě srozumitelné pro všechny klienty.</w:t>
      </w:r>
    </w:p>
    <w:p w:rsidR="00856909" w:rsidRPr="00FB47EC" w:rsidRDefault="00856909" w:rsidP="00FB47E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EC">
        <w:rPr>
          <w:rFonts w:ascii="Times New Roman" w:hAnsi="Times New Roman" w:cs="Times New Roman"/>
          <w:sz w:val="24"/>
          <w:szCs w:val="24"/>
        </w:rPr>
        <w:t>13b</w:t>
      </w:r>
    </w:p>
    <w:p w:rsidR="004A1BED" w:rsidRDefault="00856909" w:rsidP="00FB47E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EC">
        <w:rPr>
          <w:rFonts w:ascii="Times New Roman" w:hAnsi="Times New Roman" w:cs="Times New Roman"/>
          <w:sz w:val="24"/>
          <w:szCs w:val="24"/>
        </w:rPr>
        <w:t>Orgán sociálně-právní ochrany informuje klienty a další osoby o možnosti podat stížnost, a to způsobem srozumitelným klientům a dalším osobám.</w:t>
      </w:r>
    </w:p>
    <w:p w:rsidR="00FB47EC" w:rsidRPr="00F3773B" w:rsidRDefault="00FB47EC" w:rsidP="00FB47EC">
      <w:pPr>
        <w:spacing w:before="120" w:after="0" w:line="240" w:lineRule="auto"/>
        <w:jc w:val="center"/>
        <w:rPr>
          <w:rFonts w:ascii="Arial" w:hAnsi="Arial" w:cs="Arial"/>
          <w:sz w:val="96"/>
          <w:szCs w:val="96"/>
        </w:rPr>
      </w:pPr>
      <w:bookmarkStart w:id="0" w:name="_GoBack"/>
      <w:bookmarkEnd w:id="0"/>
      <w:r w:rsidRPr="00F3773B">
        <w:rPr>
          <w:rFonts w:ascii="Arial" w:hAnsi="Arial" w:cs="Arial"/>
          <w:sz w:val="96"/>
          <w:szCs w:val="96"/>
        </w:rPr>
        <w:sym w:font="Wingdings" w:char="F0F2"/>
      </w:r>
    </w:p>
    <w:p w:rsidR="00FB47EC" w:rsidRDefault="00FB47EC" w:rsidP="00FB47EC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B47EC" w:rsidRDefault="00FB47EC" w:rsidP="00FB47EC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B47EC" w:rsidRDefault="00FB47EC" w:rsidP="00FB47EC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B47EC" w:rsidRDefault="00FB47EC" w:rsidP="00FB47EC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B47EC" w:rsidRPr="00C774B2" w:rsidRDefault="00FB47EC" w:rsidP="00FB47EC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774B2">
        <w:rPr>
          <w:rFonts w:ascii="Arial" w:eastAsia="Times New Roman" w:hAnsi="Arial" w:cs="Arial"/>
          <w:b/>
          <w:sz w:val="20"/>
          <w:szCs w:val="20"/>
          <w:lang w:eastAsia="cs-CZ"/>
        </w:rPr>
        <w:t>Nezpracován samostatný dokument</w:t>
      </w:r>
      <w:r w:rsidRPr="00C774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realizováno zveřejněním postupu při podávání stížností ve stručné a srozumitelné </w:t>
      </w:r>
      <w:proofErr w:type="gramStart"/>
      <w:r w:rsidRPr="00C774B2">
        <w:rPr>
          <w:rFonts w:ascii="Times New Roman" w:eastAsia="Times New Roman" w:hAnsi="Times New Roman" w:cs="Times New Roman"/>
          <w:sz w:val="24"/>
          <w:szCs w:val="24"/>
          <w:lang w:eastAsia="cs-CZ"/>
        </w:rPr>
        <w:t>podobě  s odkazem</w:t>
      </w:r>
      <w:proofErr w:type="gramEnd"/>
      <w:r w:rsidRPr="00C774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vnitřní</w:t>
      </w:r>
      <w:r w:rsidRPr="00C774B2">
        <w:rPr>
          <w:rFonts w:ascii="Arial" w:eastAsia="Times New Roman" w:hAnsi="Arial" w:cs="Arial"/>
          <w:sz w:val="20"/>
          <w:szCs w:val="20"/>
          <w:lang w:eastAsia="cs-CZ"/>
        </w:rPr>
        <w:t xml:space="preserve"> předpis úřadu.</w:t>
      </w:r>
    </w:p>
    <w:p w:rsidR="00FB47EC" w:rsidRPr="00C774B2" w:rsidRDefault="00FB47EC" w:rsidP="00FB47E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B47EC" w:rsidRDefault="00FB47EC" w:rsidP="00FB47E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B47EC" w:rsidRDefault="00FB47EC" w:rsidP="00FB47E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B47EC" w:rsidRPr="00E15113" w:rsidRDefault="00FB47EC" w:rsidP="00FB47EC">
      <w:pPr>
        <w:jc w:val="both"/>
        <w:rPr>
          <w:rFonts w:ascii="Arial" w:hAnsi="Arial" w:cs="Arial"/>
          <w:sz w:val="24"/>
          <w:szCs w:val="24"/>
        </w:rPr>
      </w:pPr>
      <w:r w:rsidRPr="00E15113">
        <w:rPr>
          <w:rFonts w:ascii="Arial" w:hAnsi="Arial" w:cs="Arial"/>
          <w:b/>
          <w:bCs/>
          <w:sz w:val="24"/>
          <w:szCs w:val="24"/>
        </w:rPr>
        <w:t>Podávání stížností</w:t>
      </w:r>
    </w:p>
    <w:p w:rsidR="00FB47EC" w:rsidRPr="00E15113" w:rsidRDefault="00FB47EC" w:rsidP="00FB47EC">
      <w:pPr>
        <w:jc w:val="both"/>
        <w:rPr>
          <w:rFonts w:ascii="Times New Roman" w:hAnsi="Times New Roman" w:cs="Times New Roman"/>
          <w:sz w:val="24"/>
          <w:szCs w:val="24"/>
        </w:rPr>
      </w:pPr>
      <w:r w:rsidRPr="00E15113">
        <w:rPr>
          <w:rFonts w:ascii="Times New Roman" w:hAnsi="Times New Roman" w:cs="Times New Roman"/>
          <w:sz w:val="24"/>
          <w:szCs w:val="24"/>
        </w:rPr>
        <w:t xml:space="preserve">Pokud není občan s prací zaměstnanců oddělení sociálně-právní ochrany dětí spokojen, má možnost podat stížnost. Stížnost lze podat osobně - ústně do protokolu u pracovníka nebo </w:t>
      </w:r>
      <w:r>
        <w:rPr>
          <w:rFonts w:ascii="Times New Roman" w:hAnsi="Times New Roman" w:cs="Times New Roman"/>
          <w:sz w:val="24"/>
          <w:szCs w:val="24"/>
        </w:rPr>
        <w:br/>
      </w:r>
      <w:r w:rsidRPr="00E15113">
        <w:rPr>
          <w:rFonts w:ascii="Times New Roman" w:hAnsi="Times New Roman" w:cs="Times New Roman"/>
          <w:sz w:val="24"/>
          <w:szCs w:val="24"/>
        </w:rPr>
        <w:t xml:space="preserve">v písemném vyhotovení na podatelně úřadu, lze ji také poslat poštou, faxem, mailem nebo datovou schránkou. Po prošetření stížnosti je stěžovateli zaslána písemná odpověď </w:t>
      </w:r>
      <w:r>
        <w:rPr>
          <w:rFonts w:ascii="Times New Roman" w:hAnsi="Times New Roman" w:cs="Times New Roman"/>
          <w:sz w:val="24"/>
          <w:szCs w:val="24"/>
        </w:rPr>
        <w:br/>
      </w:r>
      <w:r w:rsidRPr="00E15113">
        <w:rPr>
          <w:rFonts w:ascii="Times New Roman" w:hAnsi="Times New Roman" w:cs="Times New Roman"/>
          <w:sz w:val="24"/>
          <w:szCs w:val="24"/>
        </w:rPr>
        <w:t>s uvedením způsobu vyřízení stížnosti. Každá stížnost je vyřízena bez zbytečných odkladů, nejdéle ve lhůtě do 60 dní od doručení stížnosti městskému obvodu.</w:t>
      </w:r>
    </w:p>
    <w:p w:rsidR="00FB47EC" w:rsidRPr="00E15113" w:rsidRDefault="00FB47EC" w:rsidP="00FB47EC">
      <w:pPr>
        <w:jc w:val="both"/>
        <w:rPr>
          <w:rFonts w:ascii="Times New Roman" w:hAnsi="Times New Roman" w:cs="Times New Roman"/>
          <w:sz w:val="24"/>
          <w:szCs w:val="24"/>
        </w:rPr>
      </w:pPr>
      <w:r w:rsidRPr="00E15113">
        <w:rPr>
          <w:rFonts w:ascii="Times New Roman" w:hAnsi="Times New Roman" w:cs="Times New Roman"/>
          <w:sz w:val="24"/>
          <w:szCs w:val="24"/>
        </w:rPr>
        <w:t xml:space="preserve">Evidenci stížností doručených orgánům statutárního města Ostrava, městskému obvodu Moravská Ostrava a Přívoz a postup zaměstnanců zařazených do úřadu městského obvodu při vyřizování stížností upravuje příkaz tajemnice Úřadu městského obvodu Moravská Ostrava </w:t>
      </w:r>
      <w:r>
        <w:rPr>
          <w:rFonts w:ascii="Times New Roman" w:hAnsi="Times New Roman" w:cs="Times New Roman"/>
          <w:sz w:val="24"/>
          <w:szCs w:val="24"/>
        </w:rPr>
        <w:br/>
      </w:r>
      <w:r w:rsidRPr="00E15113">
        <w:rPr>
          <w:rFonts w:ascii="Times New Roman" w:hAnsi="Times New Roman" w:cs="Times New Roman"/>
          <w:sz w:val="24"/>
          <w:szCs w:val="24"/>
        </w:rPr>
        <w:t>a Přívoz PRI 2014 – 01.</w:t>
      </w:r>
    </w:p>
    <w:p w:rsidR="00FB47EC" w:rsidRPr="00E15113" w:rsidRDefault="00FB47EC" w:rsidP="00FB4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7EC" w:rsidRPr="00FB47EC" w:rsidRDefault="00FB47EC" w:rsidP="00FB47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47EC" w:rsidRPr="00FB4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09"/>
    <w:rsid w:val="004A1BED"/>
    <w:rsid w:val="00856909"/>
    <w:rsid w:val="00F3773B"/>
    <w:rsid w:val="00FB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Bradová Dagmar</dc:creator>
  <cp:lastModifiedBy>Bradová Dagmar</cp:lastModifiedBy>
  <cp:revision>4</cp:revision>
  <dcterms:created xsi:type="dcterms:W3CDTF">2015-01-28T10:40:00Z</dcterms:created>
  <dcterms:modified xsi:type="dcterms:W3CDTF">2015-01-28T12:43:00Z</dcterms:modified>
</cp:coreProperties>
</file>